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5955" w14:textId="77777777" w:rsidR="00772A55" w:rsidRPr="00D33102" w:rsidRDefault="00772A55" w:rsidP="00772A55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Приложение № 5</w:t>
      </w:r>
    </w:p>
    <w:p w14:paraId="4B7BED4B" w14:textId="77777777" w:rsidR="00772A55" w:rsidRPr="00D33102" w:rsidRDefault="00772A55" w:rsidP="00772A55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6C4B20CC" w14:textId="77777777" w:rsidR="00772A55" w:rsidRPr="00D33102" w:rsidRDefault="00772A55" w:rsidP="00772A55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УТВЕРЖДЕНЫ</w:t>
      </w:r>
    </w:p>
    <w:p w14:paraId="1936280D" w14:textId="77777777" w:rsidR="00772A55" w:rsidRDefault="00772A55" w:rsidP="00772A55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 w:rsidRPr="00D33102">
        <w:rPr>
          <w:lang w:bidi="ru-RU"/>
        </w:rPr>
        <w:t xml:space="preserve">приказом </w:t>
      </w:r>
      <w:r>
        <w:rPr>
          <w:lang w:bidi="ru-RU"/>
        </w:rPr>
        <w:t>БУ ВО</w:t>
      </w:r>
    </w:p>
    <w:p w14:paraId="4DAB2A9A" w14:textId="77777777" w:rsidR="00772A55" w:rsidRPr="00D33102" w:rsidRDefault="00772A55" w:rsidP="00772A55">
      <w:pPr>
        <w:widowControl w:val="0"/>
        <w:tabs>
          <w:tab w:val="left" w:pos="1308"/>
        </w:tabs>
        <w:ind w:left="5529"/>
        <w:jc w:val="right"/>
        <w:rPr>
          <w:lang w:bidi="ru-RU"/>
        </w:rPr>
      </w:pPr>
      <w:r>
        <w:rPr>
          <w:lang w:bidi="ru-RU"/>
        </w:rPr>
        <w:t xml:space="preserve"> «Новоусманский дом-интернат»</w:t>
      </w:r>
    </w:p>
    <w:p w14:paraId="3A8E3268" w14:textId="77777777" w:rsidR="00772A55" w:rsidRPr="00D33102" w:rsidRDefault="00772A55" w:rsidP="00772A55">
      <w:pPr>
        <w:widowControl w:val="0"/>
        <w:tabs>
          <w:tab w:val="left" w:pos="1308"/>
        </w:tabs>
        <w:ind w:firstLine="5529"/>
        <w:jc w:val="right"/>
        <w:rPr>
          <w:lang w:bidi="ru-RU"/>
        </w:rPr>
      </w:pPr>
      <w:r w:rsidRPr="00D33102">
        <w:rPr>
          <w:lang w:bidi="ru-RU"/>
        </w:rPr>
        <w:t>№</w:t>
      </w:r>
      <w:r>
        <w:rPr>
          <w:lang w:bidi="ru-RU"/>
        </w:rPr>
        <w:t xml:space="preserve"> 60/ОД от 26.03.2024</w:t>
      </w:r>
    </w:p>
    <w:p w14:paraId="7C309F29" w14:textId="77777777" w:rsidR="00772A55" w:rsidRPr="00D33102" w:rsidRDefault="00772A55" w:rsidP="00772A55">
      <w:pPr>
        <w:widowControl w:val="0"/>
        <w:tabs>
          <w:tab w:val="left" w:pos="1308"/>
        </w:tabs>
        <w:ind w:firstLine="5529"/>
        <w:jc w:val="both"/>
        <w:rPr>
          <w:lang w:bidi="ru-RU"/>
        </w:rPr>
      </w:pPr>
    </w:p>
    <w:p w14:paraId="7056F0DC" w14:textId="77777777" w:rsidR="00772A55" w:rsidRPr="00D33102" w:rsidRDefault="00772A55" w:rsidP="00772A55">
      <w:pPr>
        <w:widowControl w:val="0"/>
        <w:ind w:left="320"/>
        <w:jc w:val="center"/>
        <w:rPr>
          <w:b/>
          <w:bCs/>
          <w:lang w:bidi="ru-RU"/>
        </w:rPr>
      </w:pPr>
    </w:p>
    <w:p w14:paraId="3746585F" w14:textId="77777777" w:rsidR="00772A55" w:rsidRDefault="00772A55" w:rsidP="00772A55">
      <w:pPr>
        <w:widowControl w:val="0"/>
        <w:ind w:left="318"/>
        <w:jc w:val="center"/>
        <w:rPr>
          <w:b/>
          <w:bCs/>
          <w:lang w:bidi="ru-RU"/>
        </w:rPr>
      </w:pPr>
      <w:r w:rsidRPr="00D33102">
        <w:rPr>
          <w:b/>
          <w:bCs/>
          <w:lang w:bidi="ru-RU"/>
        </w:rPr>
        <w:t>Должностные обязанности</w:t>
      </w:r>
      <w:r>
        <w:rPr>
          <w:b/>
          <w:bCs/>
          <w:lang w:bidi="ru-RU"/>
        </w:rPr>
        <w:t xml:space="preserve"> </w:t>
      </w:r>
    </w:p>
    <w:p w14:paraId="5263299F" w14:textId="2DB942D9" w:rsidR="00772A55" w:rsidRPr="00D33102" w:rsidRDefault="00772A55" w:rsidP="00772A55">
      <w:pPr>
        <w:widowControl w:val="0"/>
        <w:ind w:left="318"/>
        <w:jc w:val="center"/>
        <w:rPr>
          <w:b/>
          <w:bCs/>
          <w:lang w:bidi="ru-RU"/>
        </w:rPr>
      </w:pPr>
      <w:r w:rsidRPr="00D33102">
        <w:rPr>
          <w:b/>
          <w:bCs/>
          <w:lang w:bidi="ru-RU"/>
        </w:rPr>
        <w:t>лица,</w:t>
      </w:r>
      <w:r>
        <w:rPr>
          <w:b/>
          <w:bCs/>
          <w:lang w:bidi="ru-RU"/>
        </w:rPr>
        <w:t xml:space="preserve"> о</w:t>
      </w:r>
      <w:r w:rsidRPr="00D33102">
        <w:rPr>
          <w:b/>
          <w:bCs/>
          <w:lang w:bidi="ru-RU"/>
        </w:rPr>
        <w:t>тветственного за организацию обработки</w:t>
      </w:r>
    </w:p>
    <w:p w14:paraId="4140A2C9" w14:textId="77777777" w:rsidR="00772A55" w:rsidRPr="00D33102" w:rsidRDefault="00772A55" w:rsidP="00772A55">
      <w:pPr>
        <w:widowControl w:val="0"/>
        <w:ind w:left="318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п</w:t>
      </w:r>
      <w:r w:rsidRPr="00D33102">
        <w:rPr>
          <w:b/>
          <w:bCs/>
          <w:lang w:bidi="ru-RU"/>
        </w:rPr>
        <w:t>ерсональных</w:t>
      </w:r>
      <w:r>
        <w:rPr>
          <w:b/>
          <w:bCs/>
          <w:lang w:bidi="ru-RU"/>
        </w:rPr>
        <w:t xml:space="preserve"> </w:t>
      </w:r>
      <w:r w:rsidRPr="00D33102">
        <w:rPr>
          <w:b/>
          <w:bCs/>
          <w:lang w:bidi="ru-RU"/>
        </w:rPr>
        <w:t xml:space="preserve">данных в </w:t>
      </w:r>
      <w:r>
        <w:rPr>
          <w:b/>
          <w:bCs/>
          <w:lang w:bidi="ru-RU"/>
        </w:rPr>
        <w:t>БУ ВО «Новоусманский дом-интернат»</w:t>
      </w:r>
    </w:p>
    <w:p w14:paraId="2C12B22C" w14:textId="77777777" w:rsidR="00772A55" w:rsidRPr="00D33102" w:rsidRDefault="00772A55" w:rsidP="00772A55">
      <w:pPr>
        <w:pStyle w:val="20"/>
        <w:spacing w:before="36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 xml:space="preserve">В соответствии с правовым актом </w:t>
      </w:r>
      <w:r w:rsidRPr="000E7187">
        <w:rPr>
          <w:bCs/>
          <w:iCs/>
          <w:sz w:val="24"/>
          <w:szCs w:val="24"/>
        </w:rPr>
        <w:t>БУ ВО «Новоусманский дом-интернат»</w:t>
      </w:r>
      <w:r w:rsidRPr="00D33102">
        <w:rPr>
          <w:b/>
          <w:i/>
          <w:sz w:val="24"/>
          <w:szCs w:val="24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 xml:space="preserve">(далее –учреждение) </w:t>
      </w:r>
      <w:r w:rsidRPr="00D33102">
        <w:rPr>
          <w:sz w:val="24"/>
          <w:szCs w:val="24"/>
          <w:lang w:eastAsia="ru-RU" w:bidi="ru-RU"/>
        </w:rPr>
        <w:t xml:space="preserve">работник </w:t>
      </w:r>
      <w:r w:rsidRPr="00D33102">
        <w:rPr>
          <w:color w:val="000000"/>
          <w:sz w:val="24"/>
          <w:szCs w:val="24"/>
          <w:lang w:eastAsia="ru-RU" w:bidi="ru-RU"/>
        </w:rPr>
        <w:t>учреждения исполняет обязанности ответственного за организацию обработки персональных данных в учреждении, в том числе:</w:t>
      </w:r>
    </w:p>
    <w:p w14:paraId="644A1467" w14:textId="77777777" w:rsidR="00772A55" w:rsidRPr="00D33102" w:rsidRDefault="00772A55" w:rsidP="00772A55">
      <w:pPr>
        <w:pStyle w:val="20"/>
        <w:numPr>
          <w:ilvl w:val="0"/>
          <w:numId w:val="1"/>
        </w:numPr>
        <w:spacing w:before="0" w:line="240" w:lineRule="auto"/>
        <w:ind w:left="0" w:firstLine="426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обеспечивает уведомление уполномоченного органа по защите прав субъектов персональных данных об обработке (о намерении осуществлять обработку) персональных данных, изменении сведений, указанных в уведомлении, или о прекращении обработки персональных данных;</w:t>
      </w:r>
    </w:p>
    <w:p w14:paraId="08FDAC22" w14:textId="77777777" w:rsidR="00772A55" w:rsidRPr="00D33102" w:rsidRDefault="00772A55" w:rsidP="00772A55">
      <w:pPr>
        <w:pStyle w:val="20"/>
        <w:numPr>
          <w:ilvl w:val="0"/>
          <w:numId w:val="1"/>
        </w:numPr>
        <w:spacing w:before="0" w:line="240" w:lineRule="auto"/>
        <w:ind w:left="0" w:firstLine="426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организует и контролирует разработку, а также поддержание в актуальном состоянии документов, определяющих политику учреждения в отношении обработки персональных данных, правовых актов учреждения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>по вопросам обработки персональных данных, а также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</w:p>
    <w:p w14:paraId="06C1395F" w14:textId="77777777" w:rsidR="00772A55" w:rsidRPr="00D33102" w:rsidRDefault="00772A55" w:rsidP="00772A55">
      <w:pPr>
        <w:pStyle w:val="20"/>
        <w:numPr>
          <w:ilvl w:val="0"/>
          <w:numId w:val="1"/>
        </w:numPr>
        <w:spacing w:before="0" w:line="240" w:lineRule="auto"/>
        <w:ind w:left="0" w:firstLine="426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обеспечивает ознакомление работников учреждения, непосредственно осуществляющих обработку персональных данных, с положениями законодательства Российской Федерации о персональных данных (в том числе с требованиями к защите персональных данных), правовыми актами учреждения по вопросам обработки персональных данных и (или) организует обучение работников учреждения;</w:t>
      </w:r>
    </w:p>
    <w:p w14:paraId="3DC29AA6" w14:textId="77777777" w:rsidR="00772A55" w:rsidRPr="00D33102" w:rsidRDefault="00772A55" w:rsidP="00772A55">
      <w:pPr>
        <w:pStyle w:val="20"/>
        <w:numPr>
          <w:ilvl w:val="0"/>
          <w:numId w:val="1"/>
        </w:numPr>
        <w:spacing w:before="0" w:line="240" w:lineRule="auto"/>
        <w:ind w:left="0" w:firstLine="426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осуществляет внутренний контроль за соблюдением  учреждением и работниками  учреждения законодательства Российской Федерации о персональных данных, в том числе требований к защите персональных данных, документов, определяющих политику  учреждения в отношении обработки персональных данных, а также правовых актов учреждения по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3102">
        <w:rPr>
          <w:color w:val="000000"/>
          <w:sz w:val="24"/>
          <w:szCs w:val="24"/>
          <w:lang w:eastAsia="ru-RU" w:bidi="ru-RU"/>
        </w:rPr>
        <w:t xml:space="preserve">вопросам обработки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 27.07.2006 № 152-ФЗ «О персональных данных», принятыми в соответствии с ним нормативными правовыми актами и правовыми актами </w:t>
      </w:r>
      <w:r w:rsidRPr="000E7187">
        <w:rPr>
          <w:bCs/>
          <w:iCs/>
          <w:sz w:val="24"/>
          <w:szCs w:val="24"/>
        </w:rPr>
        <w:t>БУ ВО «Новоусманский дом-интернат»</w:t>
      </w:r>
      <w:r w:rsidRPr="00D33102">
        <w:rPr>
          <w:color w:val="000000"/>
          <w:sz w:val="24"/>
          <w:szCs w:val="24"/>
          <w:lang w:eastAsia="ru-RU" w:bidi="ru-RU"/>
        </w:rPr>
        <w:t>;</w:t>
      </w:r>
    </w:p>
    <w:p w14:paraId="6DB3A16D" w14:textId="77777777" w:rsidR="00772A55" w:rsidRPr="00D33102" w:rsidRDefault="00772A55" w:rsidP="00772A55">
      <w:pPr>
        <w:pStyle w:val="20"/>
        <w:numPr>
          <w:ilvl w:val="0"/>
          <w:numId w:val="1"/>
        </w:numPr>
        <w:spacing w:before="0" w:line="240" w:lineRule="auto"/>
        <w:ind w:left="0" w:firstLine="426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организовывает прием и обработку обращений и запросов субъектов персональных данных или их представителей, поступивших в учреждение в соответствии с частью 3 статьи 14 Федерального закона от 27.07.2006 № 152- ФЗ «О персональных данных».</w:t>
      </w:r>
    </w:p>
    <w:p w14:paraId="0F94149A" w14:textId="77777777" w:rsidR="00772A55" w:rsidRDefault="00772A55" w:rsidP="00772A55">
      <w:pPr>
        <w:pStyle w:val="20"/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D33102">
        <w:rPr>
          <w:color w:val="000000"/>
          <w:sz w:val="24"/>
          <w:szCs w:val="24"/>
          <w:lang w:eastAsia="ru-RU" w:bidi="ru-RU"/>
        </w:rPr>
        <w:t>За ненадлежащее исполнение или неисполнение возложенных должностных обязанностей, связанных с выполнением требований законодательства Российской Федерации в области персональных данных, ответственный за организацию обработки персональных данных несет ответственность, предусмотренную законодательством Российской Федерации.</w:t>
      </w:r>
    </w:p>
    <w:p w14:paraId="426B8BDC" w14:textId="77777777" w:rsidR="002712F5" w:rsidRDefault="002712F5" w:rsidP="00772A55">
      <w:pPr>
        <w:pStyle w:val="20"/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14:paraId="0AD56424" w14:textId="77777777" w:rsidR="002712F5" w:rsidRDefault="002712F5" w:rsidP="00772A55">
      <w:pPr>
        <w:pStyle w:val="20"/>
        <w:spacing w:before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14:paraId="43E82459" w14:textId="67E99F99" w:rsidR="002712F5" w:rsidRDefault="002712F5" w:rsidP="002712F5">
      <w:pPr>
        <w:pStyle w:val="20"/>
        <w:spacing w:before="0" w:line="240" w:lineRule="auto"/>
        <w:ind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С инструкцией ознакомлен(а): ___________________________</w:t>
      </w:r>
      <w:r>
        <w:rPr>
          <w:color w:val="000000"/>
          <w:sz w:val="24"/>
          <w:szCs w:val="24"/>
          <w:lang w:eastAsia="ru-RU" w:bidi="ru-RU"/>
        </w:rPr>
        <w:tab/>
        <w:t>__________________</w:t>
      </w:r>
    </w:p>
    <w:p w14:paraId="19FB56C1" w14:textId="1F7520F9" w:rsidR="00483A16" w:rsidRDefault="002712F5" w:rsidP="002712F5">
      <w:pPr>
        <w:pStyle w:val="20"/>
        <w:spacing w:before="0" w:line="240" w:lineRule="auto"/>
        <w:ind w:firstLine="0"/>
      </w:pP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 w:rsidRPr="002712F5">
        <w:rPr>
          <w:color w:val="000000"/>
          <w:sz w:val="20"/>
          <w:szCs w:val="20"/>
          <w:lang w:eastAsia="ru-RU" w:bidi="ru-RU"/>
        </w:rPr>
        <w:t>(Фамилия И.О.)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eastAsia="ru-RU" w:bidi="ru-RU"/>
        </w:rPr>
        <w:tab/>
        <w:t>(</w:t>
      </w:r>
      <w:r>
        <w:rPr>
          <w:color w:val="000000"/>
          <w:sz w:val="20"/>
          <w:szCs w:val="20"/>
          <w:lang w:eastAsia="ru-RU" w:bidi="ru-RU"/>
        </w:rPr>
        <w:t>дата)</w:t>
      </w:r>
    </w:p>
    <w:sectPr w:rsidR="0048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56B64"/>
    <w:multiLevelType w:val="hybridMultilevel"/>
    <w:tmpl w:val="581CC354"/>
    <w:lvl w:ilvl="0" w:tplc="8ED4D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1"/>
    <w:rsid w:val="002712F5"/>
    <w:rsid w:val="003B4631"/>
    <w:rsid w:val="00483A16"/>
    <w:rsid w:val="0077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319FF"/>
  <w15:chartTrackingRefBased/>
  <w15:docId w15:val="{A80D5E84-AF06-4CAF-9ACF-D8D5A980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772A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A55"/>
    <w:pPr>
      <w:widowControl w:val="0"/>
      <w:shd w:val="clear" w:color="auto" w:fill="FFFFFF"/>
      <w:spacing w:before="840" w:line="485" w:lineRule="exact"/>
      <w:ind w:hanging="146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2024-04-02T06:45:00Z</cp:lastPrinted>
  <dcterms:created xsi:type="dcterms:W3CDTF">2024-04-01T08:53:00Z</dcterms:created>
  <dcterms:modified xsi:type="dcterms:W3CDTF">2024-04-02T06:45:00Z</dcterms:modified>
</cp:coreProperties>
</file>